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D4" w:rsidRPr="0006571B" w:rsidRDefault="009742D4" w:rsidP="009742D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6571B">
        <w:rPr>
          <w:rFonts w:ascii="Times New Roman" w:eastAsia="Times New Roman" w:hAnsi="Times New Roman" w:cs="Times New Roman"/>
          <w:b/>
          <w:bCs/>
          <w:kern w:val="36"/>
          <w:sz w:val="48"/>
          <w:szCs w:val="48"/>
          <w:lang w:eastAsia="ru-RU"/>
        </w:rPr>
        <w:t>Федеральный закон Российской Федерации от 29 декабря 2012 г. N 273-ФЗ "Об образовании в Российской Федерации"</w:t>
      </w:r>
    </w:p>
    <w:p w:rsidR="009742D4" w:rsidRPr="0006571B" w:rsidRDefault="009742D4" w:rsidP="009742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571B">
        <w:rPr>
          <w:rFonts w:ascii="Times New Roman" w:eastAsia="Times New Roman" w:hAnsi="Times New Roman" w:cs="Times New Roman"/>
          <w:b/>
          <w:bCs/>
          <w:sz w:val="27"/>
          <w:szCs w:val="27"/>
          <w:lang w:eastAsia="ru-RU"/>
        </w:rPr>
        <w:t>Федеральный закон "Об образовании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Дата подписания: 29.12.2012</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Дата публикации: 31.12.2012 00:00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Принят Государственной Думой 21 декабря 2012 года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Одобрен Советом Федерации 26 декабря 2012 года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1. Общие положения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 Предмет регулирования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 Основные понятия, используемые в настоящем Федеральном законе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Для целей настоящего Федерального закона применяются следующие основные понятия: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rsidRPr="0006571B">
        <w:rPr>
          <w:rFonts w:ascii="Times New Roman" w:eastAsiaTheme="minorEastAsia" w:hAnsi="Times New Roman" w:cs="Times New Roman"/>
          <w:sz w:val="24"/>
          <w:szCs w:val="24"/>
          <w:lang w:eastAsia="ru-RU"/>
        </w:rPr>
        <w:lastRenderedPageBreak/>
        <w:t>нравственных ценностей и принятых в обществе правил и норм поведения в интересах человека, семьи, общества и государства;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обучающийся - физическое лицо, осваивающее образовательную программу;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17) образовательная деятельность - деятельность по реализации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признание приоритетности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недопустимость ограничения или устранения конкуренции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сочетание государственного и договорного регулирования отношений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4. Правовое регулирование отношений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Основными задачами правового регулирования отношений в сфере образования являются: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определение правового положения участников отношений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Российской Федерации гарантируется право каждого человека на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rsidRPr="0006571B">
        <w:rPr>
          <w:rFonts w:ascii="Times New Roman" w:eastAsiaTheme="minorEastAsia" w:hAnsi="Times New Roman" w:cs="Times New Roman"/>
          <w:sz w:val="24"/>
          <w:szCs w:val="24"/>
          <w:lang w:eastAsia="ru-RU"/>
        </w:rP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 Полномочия федеральных органов государственной власти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К полномочиям федеральных органов государственной власти в сфере образования относятся: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разработка и проведение единой государственной политики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лицензирование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обеспечение осуществления мониторинга в системе образования на федеральном уровне;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14) осуществление иных полномочий в сфере образования, установленных в соответствии с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подтверждение документов об образовании и (или) о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rsidRPr="0006571B">
        <w:rPr>
          <w:rFonts w:ascii="Times New Roman" w:eastAsiaTheme="minorEastAsia" w:hAnsi="Times New Roman" w:cs="Times New Roman"/>
          <w:sz w:val="24"/>
          <w:szCs w:val="24"/>
          <w:lang w:eastAsia="ru-RU"/>
        </w:rPr>
        <w:lastRenderedPageBreak/>
        <w:t>аккредитации образовательной деятельности переданы органам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rsidRPr="0006571B">
        <w:rPr>
          <w:rFonts w:ascii="Times New Roman" w:eastAsiaTheme="minorEastAsia" w:hAnsi="Times New Roman" w:cs="Times New Roman"/>
          <w:sz w:val="24"/>
          <w:szCs w:val="24"/>
          <w:lang w:eastAsia="ru-RU"/>
        </w:rP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rsidRPr="0006571B">
        <w:rPr>
          <w:rFonts w:ascii="Times New Roman" w:eastAsiaTheme="minorEastAsia" w:hAnsi="Times New Roman" w:cs="Times New Roman"/>
          <w:sz w:val="24"/>
          <w:szCs w:val="24"/>
          <w:lang w:eastAsia="ru-RU"/>
        </w:rP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lastRenderedPageBreak/>
        <w:t>Статья 9. Полномочия органов местного самоуправления муниципальных районов и городских округов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lastRenderedPageBreak/>
        <w:t>Глава 2. Система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 Структура системы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Система образования включает в себя: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Общее образование и профессиональное образование реализуются по уровням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В Российской Федерации устанавливаются следующие уровни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дошкольное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начальное общее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основное общее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среднее общее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В Российской Федерации устанавливаются следующие уровни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среднее профессиональное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высшее образование - бакалавриат;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высшее образование - специалитет, магистратура;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4) высшее образование - подготовка кадров высшей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единство образовательного пространства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преемственность основных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Федеральные государственные образовательные стандарты включают в себя требования к:</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результатам освоения основных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rsidRPr="0006571B">
        <w:rPr>
          <w:rFonts w:ascii="Times New Roman" w:eastAsiaTheme="minorEastAsia" w:hAnsi="Times New Roman" w:cs="Times New Roman"/>
          <w:sz w:val="24"/>
          <w:szCs w:val="24"/>
          <w:lang w:eastAsia="ru-RU"/>
        </w:rPr>
        <w:lastRenderedPageBreak/>
        <w:t>различных форм обучения, образовательных технологий и особенностей отдельных категорий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12. 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rsidRPr="0006571B">
        <w:rPr>
          <w:rFonts w:ascii="Times New Roman" w:eastAsiaTheme="minorEastAsia" w:hAnsi="Times New Roman" w:cs="Times New Roman"/>
          <w:sz w:val="24"/>
          <w:szCs w:val="24"/>
          <w:lang w:eastAsia="ru-RU"/>
        </w:rP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К основным образовательным программам относятся: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основные профессиональные 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К дополнительным образовательным программам относятся: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13. Общие требования к реализации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14. Язык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rsidRPr="0006571B">
        <w:rPr>
          <w:rFonts w:ascii="Times New Roman" w:eastAsiaTheme="minorEastAsia" w:hAnsi="Times New Roman" w:cs="Times New Roman"/>
          <w:sz w:val="24"/>
          <w:szCs w:val="24"/>
          <w:lang w:eastAsia="ru-RU"/>
        </w:rP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15. Сетевая форма реализации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договоре о сетевой форме реализации образовательных программ указываются: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rsidRPr="0006571B">
        <w:rPr>
          <w:rFonts w:ascii="Times New Roman" w:eastAsiaTheme="minorEastAsia" w:hAnsi="Times New Roman" w:cs="Times New Roman"/>
          <w:sz w:val="24"/>
          <w:szCs w:val="24"/>
          <w:lang w:eastAsia="ru-RU"/>
        </w:rP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срок действия договора, порядок его изменения и прекращения.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06571B">
        <w:rPr>
          <w:rFonts w:ascii="Times New Roman" w:eastAsiaTheme="minorEastAsia"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17. Формы получения образования и формы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Российской Федерации образование может быть получено: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организациях,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Допускается сочетание различных форм получения образования и форм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18. Печатные и электронные образовательные и информационные ресурсы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06571B">
        <w:rPr>
          <w:rFonts w:ascii="Times New Roman" w:eastAsiaTheme="minorEastAsia"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06571B">
        <w:rPr>
          <w:rFonts w:ascii="Times New Roman" w:eastAsiaTheme="minorEastAsia"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19. Научно-методическое и ресурсное обеспечение системы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20. Экспериментальная и инновационная деятельность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06571B">
        <w:rPr>
          <w:rFonts w:ascii="Times New Roman" w:eastAsiaTheme="minorEastAsia"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3. Лица, осуществляющие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21. Образовательная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22. Создание, реорганизация, ликвидация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23. Типы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дошкольные образовательные организации - дополнительные общеразвивающие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25. Устав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тип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учредитель или учредители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26. Управление образовательной организацией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27. Структура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06571B">
        <w:rPr>
          <w:rFonts w:ascii="Times New Roman" w:eastAsiaTheme="minorEastAsia"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К компетенции образовательной организации в установленной сфере деятельности относятся: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разработка и утверждение образовательных программ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прием обучающихся в образовательную организацию;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16) создание условий для занятия обучающимися физической культурой и спортом;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17) приобретение или изготовление бланков документов об образовании и (или) о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22) иные вопросы в соответствии с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29. Информационная открытость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Образовательные организации обеспечивают открытость и доступность: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информации: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б) о структуре и об органах управления образовательной организацией;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д) о языках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н) о наличии и об условиях предоставления обучающимся стипендий, мер социальной поддержки;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с) о трудоустройстве выпускников;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копий: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а) устава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б) лицензии на осуществление образовательной деятельности (с приложениями);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в) свидетельства о государственной аккредитации (с приложениями);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31. Организации, осуществляющие обучение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4. Обучающиеся и их родители (законные представители)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33. Обучающиеся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ординаторы - лица, обучающиеся по программам ординатуры;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ассистенты-стажеры - лица, обучающиеся по программам ассистентуры-стажировки;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34. Основные права обучающихся и меры их социальной поддержки и стимулирования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Обучающимся предоставляются академические права 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06571B">
        <w:rPr>
          <w:rFonts w:ascii="Times New Roman" w:eastAsiaTheme="minorEastAsia"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свободу совести, информации, свободное выражение собственных взглядов и убеждений;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17) участие в управлении образовательной организацией в порядке, установленном ее уставом;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25) опубликование своих работ в изданиях образовательной организации на бесплатной основе;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Обучающимся предоставляются следующие меры социальной поддержки и стимулирования: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транспортное обеспечение в соответствии со статьей 40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06571B">
        <w:rPr>
          <w:rFonts w:ascii="Times New Roman" w:eastAsiaTheme="minorEastAsia"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36. Стипендии и другие денежные выплаты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Российской Федерации устанавливаются следующие виды стипендий: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государственная академическая стипендия студентам;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государственная социальная стипендия студентам;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государственные стипендии аспирантам, ординаторам, ассистентам-стажерам;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именные стипендии;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06571B">
        <w:rPr>
          <w:rFonts w:ascii="Times New Roman" w:eastAsiaTheme="minorEastAsia"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06571B">
        <w:rPr>
          <w:rFonts w:ascii="Times New Roman" w:eastAsiaTheme="minorEastAsia"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37. Организация питания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38. Обеспечение вещевым имуществом (обмундированием)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06571B">
        <w:rPr>
          <w:rFonts w:ascii="Times New Roman" w:eastAsiaTheme="minorEastAsia"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39. Предоставление жилых помещений в общежитиях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40. Транспортное обеспечение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41. Охрана здоровья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Охрана здоровья обучающихся включает в себя: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организацию питания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пропаганду и обучение навыкам здорового образа жизни, требованиям охраны труда;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проведение санитарно-противоэпидемических и профилактических мероприятий.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текущий контроль за состоянием здоровья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соблюдение государственных санитарно-эпидемиологических правил и нормативов;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Психолого-педагогическая, медицинская и социальная помощь включает в себя: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комплекс реабилитационных и других медицинских мероприятий;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помощь обучающимся в профориентации, получении профессии и социальной адаптации.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lastRenderedPageBreak/>
        <w:t>Статья 43. Обязанности и ответственность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Обучающиеся обязаны: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06571B">
        <w:rPr>
          <w:rFonts w:ascii="Times New Roman" w:eastAsiaTheme="minorEastAsia"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Родители (законные представители) несовершеннолетних обучающихся имеют право: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защищать права и законные интересы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Родители (законные представители) несовершеннолетних обучающихся обязаны: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обеспечить получение детьми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06571B">
        <w:rPr>
          <w:rFonts w:ascii="Times New Roman" w:eastAsiaTheme="minorEastAsia"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46. Право на занятие педагогической деятельностью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Педагогические работники пользуются следующими академическими правами и свободами: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06571B">
        <w:rPr>
          <w:rFonts w:ascii="Times New Roman" w:eastAsiaTheme="minorEastAsia"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Педагогические работники имеют следующие трудовые права и социальные гарантии: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право на сокращенную продолжительность рабочего времени;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06571B">
        <w:rPr>
          <w:rFonts w:ascii="Times New Roman" w:eastAsiaTheme="minorEastAsia"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48. Обязанности и ответственность педагогических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Педагогические работники обязаны: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уважать честь и достоинство обучающихся и других участников образовательных отношений;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систематически повышать свой профессиональный уровень;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49. Аттестация педагогических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06571B">
        <w:rPr>
          <w:rFonts w:ascii="Times New Roman" w:eastAsiaTheme="minorEastAsia"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50. Научно-педагогические работники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развивать у обучающихся самостоятельность, инициативу, творческие способности.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назначается учредителем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52. Иные работники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6. Основания возникновения, изменения и прекращения образовательных отношений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53. Возникновение образовательных отношений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54. Договор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Договор об образовании заключается в простой письменной форме между: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06571B">
        <w:rPr>
          <w:rFonts w:ascii="Times New Roman" w:eastAsiaTheme="minorEastAsia"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56. Целевой прием. Договор о целевом приеме и договор о целевом обучении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Существенными условиями договора о целевом приеме являются: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Существенными условиями договора о целевом обучении являются: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основания освобождения гражданина от исполнения обязательства по трудоустройству.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57. Изменение образовательных отношений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58. Промежуточная аттестация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Обучающиеся обязаны ликвидировать академическую задолженность.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Не допускается взимание платы с обучающихся за прохождение промежуточной аттестации.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59. Итоговая аттестация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06571B">
        <w:rPr>
          <w:rFonts w:ascii="Times New Roman" w:eastAsiaTheme="minorEastAsia"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06571B">
        <w:rPr>
          <w:rFonts w:ascii="Times New Roman" w:eastAsiaTheme="minorEastAsia"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Обеспечение проведения государственной итоговой аттестации осуществляется: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06571B">
        <w:rPr>
          <w:rFonts w:ascii="Times New Roman" w:eastAsiaTheme="minorEastAsia"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60. Документы об образовании и (или) о квалификации. Документы об обучении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Российской Федерации выдаются: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06571B">
        <w:rPr>
          <w:rFonts w:ascii="Times New Roman" w:eastAsiaTheme="minorEastAsia"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основное общее образование (подтверждается аттестатом об основном общем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среднее общее образование (подтверждается аттестатом о среднем общем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высшее образование - бакалавриат (подтверждается дипломом бакалавра);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высшее образование - специалитет (подтверждается дипломом специалиста);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высшее образование - магистратура (подтверждается дипломом магистра);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Документ о квалификации подтверждает: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61. Прекращение образовательных отношений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связи с получением образования (завершением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досрочно по основаниям, установленным частью 2 настоящей статьи.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Образовательные отношения могут быть прекращены досрочно в следующих случаях: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06571B">
        <w:rPr>
          <w:rFonts w:ascii="Times New Roman" w:eastAsiaTheme="minorEastAsia"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62. Восстановление в организации,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7. Общее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63. Общее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64. Дошкольное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06571B">
        <w:rPr>
          <w:rFonts w:ascii="Times New Roman" w:eastAsiaTheme="minorEastAsia"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06571B">
        <w:rPr>
          <w:rFonts w:ascii="Times New Roman" w:eastAsiaTheme="minorEastAsia"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66. Начальное общее, основное общее и среднее общее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06571B">
        <w:rPr>
          <w:rFonts w:ascii="Times New Roman" w:eastAsiaTheme="minorEastAsia"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06571B">
        <w:rPr>
          <w:rFonts w:ascii="Times New Roman" w:eastAsiaTheme="minorEastAsia"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67. Организация приема на обучение по основным общеобразовательным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06571B">
        <w:rPr>
          <w:rFonts w:ascii="Times New Roman" w:eastAsiaTheme="minorEastAsia"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8. Профессиональное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68. Среднее профессиональное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69. Высшее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по программам магистратуры - лицами, имеющими диплом специалиста или диплом магистра;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06571B">
        <w:rPr>
          <w:rFonts w:ascii="Times New Roman" w:eastAsiaTheme="minorEastAsia"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прием без вступительных испытаний;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иные особые права, установленные настоящей статьей.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06571B">
        <w:rPr>
          <w:rFonts w:ascii="Times New Roman" w:eastAsiaTheme="minorEastAsia"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9. Профессиональное обучение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73. Организация профессионального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06571B">
        <w:rPr>
          <w:rFonts w:ascii="Times New Roman" w:eastAsiaTheme="minorEastAsia"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74. Квалификационный экзамен</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10. Дополнительное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75. Дополнительное образование детей и взрослых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lastRenderedPageBreak/>
        <w:t>Статья 76. Дополнительное профессиональное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К освоению дополнительных профессиональных программ допускаются: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лица, имеющие среднее профессиональное и (или) высшее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лица, получающие среднее профессиональное и (или) высшее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06571B">
        <w:rPr>
          <w:rFonts w:ascii="Times New Roman" w:eastAsiaTheme="minorEastAsia"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06571B">
        <w:rPr>
          <w:rFonts w:ascii="Times New Roman" w:eastAsiaTheme="minorEastAsia"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06571B">
        <w:rPr>
          <w:rFonts w:ascii="Times New Roman" w:eastAsiaTheme="minorEastAsia"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Образование лиц, осужденных к наказанию в виде ареста, не осуществляется.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06571B">
        <w:rPr>
          <w:rFonts w:ascii="Times New Roman" w:eastAsiaTheme="minorEastAsia"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Федеральные государственные органы, указанные в части 1 настоящей статьи: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программы среднего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образовательные программы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дополнительные профессиональные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06571B">
        <w:rPr>
          <w:rFonts w:ascii="Times New Roman" w:eastAsiaTheme="minorEastAsia"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06571B">
        <w:rPr>
          <w:rFonts w:ascii="Times New Roman" w:eastAsiaTheme="minorEastAsia"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83. Особенности реализации образовательных программ в области искусств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области искусств реализуются следующие 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дополнительные предпрофессиональные и общеразвивающие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06571B">
        <w:rPr>
          <w:rFonts w:ascii="Times New Roman" w:eastAsiaTheme="minorEastAsia"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06571B">
        <w:rPr>
          <w:rFonts w:ascii="Times New Roman" w:eastAsiaTheme="minorEastAsia"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06571B">
        <w:rPr>
          <w:rFonts w:ascii="Times New Roman" w:eastAsiaTheme="minorEastAsia"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области физической культуры и спорта реализуются следующие 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дополнительные общеобразовательные программы в области физической культуры и 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06571B">
        <w:rPr>
          <w:rFonts w:ascii="Times New Roman" w:eastAsiaTheme="minorEastAsia"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основные программы профессионального обучения;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дополнительные профессиональные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06571B">
        <w:rPr>
          <w:rFonts w:ascii="Times New Roman" w:eastAsiaTheme="minorEastAsia"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06571B">
        <w:rPr>
          <w:rFonts w:ascii="Times New Roman" w:eastAsiaTheme="minorEastAsia"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06571B">
        <w:rPr>
          <w:rFonts w:ascii="Times New Roman" w:eastAsiaTheme="minorEastAsia"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осуществляет контроль за деятельностью этих подразделений.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89. Управление системой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06571B">
        <w:rPr>
          <w:rFonts w:ascii="Times New Roman" w:eastAsiaTheme="minorEastAsia"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Управление системой образования включает в себя: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осуществление стратегического планирования развития системы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проведение мониторинга в системе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государственную регламентацию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lastRenderedPageBreak/>
        <w:t>Статья 90. Государственная регламентация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Государственная регламентация образовательной деятельности включает в себя: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лицензирование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государственную аккредитацию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государственный контроль (надзор)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91. Лицензирование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06571B">
        <w:rPr>
          <w:rFonts w:ascii="Times New Roman" w:eastAsiaTheme="minorEastAsia"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92. Государственная аккредитация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06571B">
        <w:rPr>
          <w:rFonts w:ascii="Times New Roman" w:eastAsiaTheme="minorEastAsia"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основания и порядок переоформления свидетельства о государственной аккредитации;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93. Государственный контроль (надзор)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06571B">
        <w:rPr>
          <w:rFonts w:ascii="Times New Roman" w:eastAsiaTheme="minorEastAsia"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06571B">
        <w:rPr>
          <w:rFonts w:ascii="Times New Roman" w:eastAsiaTheme="minorEastAsia"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94. Педагогическая экспертиза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95. Независимая оценка качества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06571B">
        <w:rPr>
          <w:rFonts w:ascii="Times New Roman" w:eastAsiaTheme="minorEastAsia"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98. Информационные системы в системе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06571B">
        <w:rPr>
          <w:rFonts w:ascii="Times New Roman" w:eastAsiaTheme="minorEastAsia"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13. Экономическая деятельность и финансовое обеспечение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06571B">
        <w:rPr>
          <w:rFonts w:ascii="Times New Roman" w:eastAsiaTheme="minorEastAsia"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06571B">
        <w:rPr>
          <w:rFonts w:ascii="Times New Roman" w:eastAsiaTheme="minorEastAsia"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органами местного самоуправления за счет бюджетных ассигнований местных бюджетов.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102. Имущество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06571B">
        <w:rPr>
          <w:rFonts w:ascii="Times New Roman" w:eastAsiaTheme="minorEastAsia"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104. Образовательное кредитование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14. Международное сотрудничество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105. Формы и направления международного сотрудничества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Международное сотрудничество в сфере образования осуществляется в следующих целях: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06571B">
        <w:rPr>
          <w:rFonts w:ascii="Times New Roman" w:eastAsiaTheme="minorEastAsia"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участие в сетевой форме реализации образовательных программ;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106. Подтверждение документов об образовании и (или) о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06571B">
        <w:rPr>
          <w:rFonts w:ascii="Times New Roman" w:eastAsiaTheme="minorEastAsia"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отказ в признании иностранного образования и (или) иностранной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осуществляет размещение на своем сайте в сети "Интернет":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Глава 15. Заключительные положения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108. Заключительные положения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среднее (полное) общее образование - к среднему общему образованию;</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высшее профессиональное образование - бакалавриат - к высшему образованию - бакалавриату;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06571B">
        <w:rPr>
          <w:rFonts w:ascii="Times New Roman" w:eastAsiaTheme="minorEastAsia"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До 1 января 2014 года: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Признать не действующими на территории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06571B">
        <w:rPr>
          <w:rFonts w:ascii="Times New Roman" w:eastAsiaTheme="minorEastAsia"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Признать утратившими силу: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06571B">
        <w:rPr>
          <w:rFonts w:ascii="Times New Roman" w:eastAsiaTheme="minorEastAsia"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06571B">
        <w:rPr>
          <w:rFonts w:ascii="Times New Roman" w:eastAsiaTheme="minorEastAsia"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06571B">
        <w:rPr>
          <w:rFonts w:ascii="Times New Roman" w:eastAsiaTheme="minorEastAsia"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06571B">
        <w:rPr>
          <w:rFonts w:ascii="Times New Roman" w:eastAsiaTheme="minorEastAsia"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06571B">
        <w:rPr>
          <w:rFonts w:ascii="Times New Roman" w:eastAsiaTheme="minorEastAsia" w:hAnsi="Times New Roman" w:cs="Times New Roman"/>
          <w:sz w:val="24"/>
          <w:szCs w:val="24"/>
          <w:vertAlign w:val="superscript"/>
          <w:lang w:eastAsia="ru-RU"/>
        </w:rPr>
        <w:t>3</w:t>
      </w:r>
      <w:r w:rsidRPr="0006571B">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104) статью 2 Федерального закона от 12 ноября 2012 года N 185-ФЗ "О внесении изменений в статью 13</w:t>
      </w:r>
      <w:r w:rsidRPr="0006571B">
        <w:rPr>
          <w:rFonts w:ascii="Times New Roman" w:eastAsiaTheme="minorEastAsia" w:hAnsi="Times New Roman" w:cs="Times New Roman"/>
          <w:sz w:val="24"/>
          <w:szCs w:val="24"/>
          <w:vertAlign w:val="superscript"/>
          <w:lang w:eastAsia="ru-RU"/>
        </w:rPr>
        <w:t>1</w:t>
      </w:r>
      <w:r w:rsidRPr="0006571B">
        <w:rPr>
          <w:rFonts w:ascii="Times New Roman" w:eastAsiaTheme="minorEastAsia"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06571B">
        <w:rPr>
          <w:rFonts w:ascii="Times New Roman" w:eastAsiaTheme="minorEastAsia" w:hAnsi="Times New Roman" w:cs="Times New Roman"/>
          <w:sz w:val="24"/>
          <w:szCs w:val="24"/>
          <w:vertAlign w:val="superscript"/>
          <w:lang w:eastAsia="ru-RU"/>
        </w:rPr>
        <w:t>2</w:t>
      </w:r>
      <w:r w:rsidRPr="0006571B">
        <w:rPr>
          <w:rFonts w:ascii="Times New Roman" w:eastAsiaTheme="minorEastAsia"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Статья 111. Порядок вступления в силу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06571B">
        <w:rPr>
          <w:rFonts w:ascii="Times New Roman" w:eastAsiaTheme="minorEastAsia"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Президент Российской Федерации</w:t>
      </w:r>
    </w:p>
    <w:p w:rsidR="009742D4" w:rsidRPr="0006571B" w:rsidRDefault="009742D4" w:rsidP="009742D4">
      <w:pPr>
        <w:spacing w:before="100" w:beforeAutospacing="1" w:after="100" w:afterAutospacing="1" w:line="240" w:lineRule="auto"/>
        <w:rPr>
          <w:rFonts w:ascii="Times New Roman" w:eastAsiaTheme="minorEastAsia" w:hAnsi="Times New Roman" w:cs="Times New Roman"/>
          <w:sz w:val="24"/>
          <w:szCs w:val="24"/>
          <w:lang w:eastAsia="ru-RU"/>
        </w:rPr>
      </w:pPr>
      <w:r w:rsidRPr="0006571B">
        <w:rPr>
          <w:rFonts w:ascii="Times New Roman" w:eastAsiaTheme="minorEastAsia" w:hAnsi="Times New Roman" w:cs="Times New Roman"/>
          <w:b/>
          <w:bCs/>
          <w:sz w:val="24"/>
          <w:szCs w:val="24"/>
          <w:lang w:eastAsia="ru-RU"/>
        </w:rPr>
        <w:t>В. Путин</w:t>
      </w:r>
    </w:p>
    <w:p w:rsidR="009742D4" w:rsidRDefault="009742D4" w:rsidP="009742D4">
      <w:bookmarkStart w:id="0" w:name="_GoBack"/>
      <w:bookmarkEnd w:id="0"/>
    </w:p>
    <w:p w:rsidR="00A3098A" w:rsidRDefault="00A3098A"/>
    <w:sectPr w:rsidR="00A3098A" w:rsidSect="008D7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42D4"/>
    <w:rsid w:val="009742D4"/>
    <w:rsid w:val="00A30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D4"/>
  </w:style>
  <w:style w:type="paragraph" w:styleId="1">
    <w:name w:val="heading 1"/>
    <w:basedOn w:val="a"/>
    <w:link w:val="10"/>
    <w:uiPriority w:val="9"/>
    <w:qFormat/>
    <w:rsid w:val="009742D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9742D4"/>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2D4"/>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9742D4"/>
    <w:rPr>
      <w:rFonts w:ascii="Times New Roman" w:eastAsiaTheme="minorEastAsia" w:hAnsi="Times New Roman" w:cs="Times New Roman"/>
      <w:b/>
      <w:bCs/>
      <w:sz w:val="27"/>
      <w:szCs w:val="27"/>
      <w:lang w:eastAsia="ru-RU"/>
    </w:rPr>
  </w:style>
  <w:style w:type="numbering" w:customStyle="1" w:styleId="11">
    <w:name w:val="Нет списка1"/>
    <w:next w:val="a2"/>
    <w:uiPriority w:val="99"/>
    <w:semiHidden/>
    <w:unhideWhenUsed/>
    <w:rsid w:val="009742D4"/>
  </w:style>
  <w:style w:type="paragraph" w:styleId="a3">
    <w:name w:val="Normal (Web)"/>
    <w:basedOn w:val="a"/>
    <w:uiPriority w:val="99"/>
    <w:semiHidden/>
    <w:unhideWhenUsed/>
    <w:rsid w:val="009742D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72815</Words>
  <Characters>415046</Characters>
  <Application>Microsoft Office Word</Application>
  <DocSecurity>0</DocSecurity>
  <Lines>3458</Lines>
  <Paragraphs>973</Paragraphs>
  <ScaleCrop>false</ScaleCrop>
  <Company>Kubrinsk</Company>
  <LinksUpToDate>false</LinksUpToDate>
  <CharactersWithSpaces>486888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cp:revision>
  <dcterms:created xsi:type="dcterms:W3CDTF">2014-11-14T16:47:00Z</dcterms:created>
  <dcterms:modified xsi:type="dcterms:W3CDTF">2014-11-14T16:48:00Z</dcterms:modified>
</cp:coreProperties>
</file>