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2E" w:rsidRDefault="00C178A0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ГАЛИНА\Desktop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A0" w:rsidRDefault="00C178A0"/>
    <w:p w:rsidR="00C178A0" w:rsidRDefault="00C178A0"/>
    <w:p w:rsidR="00C178A0" w:rsidRDefault="00C178A0"/>
    <w:tbl>
      <w:tblPr>
        <w:tblW w:w="5172" w:type="pct"/>
        <w:tblCellSpacing w:w="0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8"/>
      </w:tblGrid>
      <w:tr w:rsidR="00C178A0" w:rsidRPr="00DA509B" w:rsidTr="006E538C">
        <w:trPr>
          <w:trHeight w:val="31680"/>
          <w:tblCellSpacing w:w="0" w:type="dxa"/>
        </w:trPr>
        <w:tc>
          <w:tcPr>
            <w:tcW w:w="1006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178A0" w:rsidRPr="00F067D1" w:rsidRDefault="00C178A0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u w:val="single"/>
                <w:lang w:eastAsia="ru-RU"/>
              </w:rPr>
            </w:pPr>
            <w:bookmarkStart w:id="0" w:name="_GoBack"/>
            <w:bookmarkEnd w:id="0"/>
            <w:r w:rsidRPr="00F067D1">
              <w:rPr>
                <w:rFonts w:ascii="Times New Roman" w:eastAsia="Times New Roman" w:hAnsi="Times New Roman" w:cs="Times New Roman"/>
                <w:b/>
                <w:sz w:val="28"/>
                <w:szCs w:val="32"/>
                <w:u w:val="single"/>
                <w:lang w:eastAsia="ru-RU"/>
              </w:rPr>
              <w:t xml:space="preserve">Содержание: </w:t>
            </w:r>
          </w:p>
          <w:p w:rsidR="00C178A0" w:rsidRPr="00F067D1" w:rsidRDefault="00C178A0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Общая характеристика образовательного учреждения</w:t>
            </w:r>
          </w:p>
          <w:p w:rsidR="00C178A0" w:rsidRPr="00F067D1" w:rsidRDefault="00C178A0" w:rsidP="006E53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Данные о контингенте воспитанников</w:t>
            </w:r>
          </w:p>
          <w:p w:rsidR="00C178A0" w:rsidRPr="00F067D1" w:rsidRDefault="00C178A0" w:rsidP="006E53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управления МДОУ, его органов управления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МДОУ и организация образовательной деятельности 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Особенности образовательного процесса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Условия осуществления образовательного процесса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Результаты деятельности образовательного учреждения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Кадровое обеспечение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  функционирования и развития ДОУ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образовательной деятельности за 2018-2019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год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Перспективные направления развития ДОУ</w:t>
            </w:r>
          </w:p>
          <w:p w:rsidR="00C178A0" w:rsidRPr="00F067D1" w:rsidRDefault="00C178A0" w:rsidP="006E53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22" name="Рисунок 22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Общая характеристика образовательного учреждения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Полное наименование организации: муниципальное дошкольное образовательное учреждение Кубринский детский сад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Краткое наименование организации: МДОУ Кубринский детский сад  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Учреждение является – муниципальным образовательным учреждением, тип – 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дошкольн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образовательное  учреждение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Дата создания: 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Здание 1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- 1964 г. 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Здание 2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 -1988 г.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Лицензия: № 57/19 серия 76Л02 № 0001643 от 01.08.2019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F0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ыдана</w:t>
            </w:r>
            <w:proofErr w:type="spellEnd"/>
            <w:r w:rsidRPr="00F0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департаментом образования Ярославской области, действительна бессрочно</w:t>
            </w:r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Здание МДОУ Кубринского детского сада это отдельно стоящее здание, расположено вдали от автотрассы. </w:t>
            </w:r>
            <w:r w:rsidRPr="00F06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 ограждена металлическим забором, </w:t>
            </w: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Участок детского сада озеленен, имеются игровые площадки для 3-х возрастных групп с игровым оборудованием. Разбит цветник, клумбы с 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лекарственными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растениям. Территория ДОУ ограждена,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благоустроена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,о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свещена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светильниками у входных дверей в здание,  дорожки вокруг здания заасфальтированы. 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Ближайшее окружение – жилые дома, частный сектор, Дом культуры, больница, школа, стадион. </w:t>
            </w:r>
            <w:proofErr w:type="gramEnd"/>
          </w:p>
          <w:p w:rsidR="00C178A0" w:rsidRPr="00F067D1" w:rsidRDefault="00C178A0" w:rsidP="006E538C">
            <w:pPr>
              <w:spacing w:after="15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ДОУ созданы условия для полноценного физического, эстетического, познавательного и социального развития детей.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br/>
            </w: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21" name="Рисунок 21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 Данные о контингенте воспитанников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в МДОУ укомплектовано 3 группы. </w:t>
            </w:r>
            <w:r w:rsidRPr="00F06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Фактический списочный состав 60 детей. Контингент воспитанников социально благополучный. </w:t>
            </w:r>
          </w:p>
          <w:p w:rsidR="00C178A0" w:rsidRPr="00F067D1" w:rsidRDefault="00C178A0" w:rsidP="006E538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младшая группа - дети от 1,5 до 3 лет</w:t>
            </w:r>
          </w:p>
          <w:p w:rsidR="00C178A0" w:rsidRPr="00F067D1" w:rsidRDefault="00C178A0" w:rsidP="006E538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 - дети от 3 до 5 лет</w:t>
            </w:r>
          </w:p>
          <w:p w:rsidR="00C178A0" w:rsidRPr="00F067D1" w:rsidRDefault="00C178A0" w:rsidP="006E538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  - дети от 5 до 7 лет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паспорт семей воспитанников:</w:t>
            </w:r>
          </w:p>
          <w:p w:rsidR="00C178A0" w:rsidRPr="00F067D1" w:rsidRDefault="00C178A0" w:rsidP="006E538C">
            <w:p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Многодетные семьи - 8</w:t>
            </w:r>
          </w:p>
          <w:p w:rsidR="00C178A0" w:rsidRPr="00F067D1" w:rsidRDefault="00C178A0" w:rsidP="006E538C">
            <w:p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Неполные семьи - 9, семьи-опекуны - 1,</w:t>
            </w:r>
          </w:p>
          <w:p w:rsidR="00C178A0" w:rsidRPr="00F067D1" w:rsidRDefault="00C178A0" w:rsidP="006E538C">
            <w:p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Социально-неблагополучные семьи - нет.</w:t>
            </w:r>
          </w:p>
          <w:p w:rsidR="00C178A0" w:rsidRPr="00F067D1" w:rsidRDefault="00C178A0" w:rsidP="006E53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>Порядок комплектования Организации определен постановлением Администрации Переславля-Залесского Ярославской области от 01.02.2016 № ПОС.03-0085/16 «Об утверждении 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20" name="Рисунок 20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Структура управления МДОУ, его органов управления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осуществляет свою деятельность в соответствии с Конституцией Российской Федерации, Гражданским Кодексом РФ, Законом РФ «Об образовании»,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«Федеральным государственным образовательным стандартом дошкольного образования», Уставом и другими нормативно-правовыми актами.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067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067D1">
              <w:rPr>
                <w:rFonts w:ascii="Times New Roman" w:hAnsi="Times New Roman"/>
                <w:sz w:val="24"/>
                <w:szCs w:val="24"/>
              </w:rPr>
              <w:t>униципальное</w:t>
            </w:r>
            <w:proofErr w:type="spellEnd"/>
            <w:r w:rsidRPr="00F067D1">
              <w:rPr>
                <w:rFonts w:ascii="Times New Roman" w:hAnsi="Times New Roman"/>
                <w:sz w:val="24"/>
                <w:szCs w:val="24"/>
              </w:rPr>
              <w:t xml:space="preserve"> образование городской округ город Переславль-Залесский</w:t>
            </w:r>
            <w:r w:rsidRPr="00F067D1">
              <w:rPr>
                <w:rFonts w:ascii="Times New Roman" w:hAnsi="Times New Roman"/>
                <w:sz w:val="24"/>
                <w:szCs w:val="24"/>
              </w:rPr>
              <w:br/>
              <w:t xml:space="preserve">Функции и полномочия учредителя осуществляет Администрация городского округа города Переславля-Залесского в лице Управления образования Администрации г. Переславля-Залесского 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Управление МДОУ осуществляется в соответствии с законодательством Российской Федерации, Уставом и строится на принципах демократичности, гуманности, самоуправления.</w:t>
            </w:r>
          </w:p>
          <w:p w:rsidR="00C178A0" w:rsidRPr="00F067D1" w:rsidRDefault="00C178A0" w:rsidP="006E538C">
            <w:pPr>
              <w:spacing w:after="150" w:line="240" w:lineRule="auto"/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Формами управления учреждения  являются: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Организации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Организации 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Организации </w:t>
            </w:r>
          </w:p>
          <w:p w:rsidR="00C178A0" w:rsidRPr="00F067D1" w:rsidRDefault="00C178A0" w:rsidP="006E538C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>Совет ДОУ</w:t>
            </w:r>
          </w:p>
          <w:p w:rsidR="00C178A0" w:rsidRPr="00F067D1" w:rsidRDefault="00C178A0" w:rsidP="006E538C">
            <w:pPr>
              <w:pStyle w:val="a5"/>
              <w:spacing w:after="15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78A0" w:rsidRPr="00F067D1" w:rsidRDefault="00C178A0" w:rsidP="006E538C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7" o:spid="_x0000_s1026" style="position:absolute;left:0;text-align:left;margin-left:387pt;margin-top:0;width:145.45pt;height:6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">
                  <v:textbox>
                    <w:txbxContent>
                      <w:p w:rsidR="00C178A0" w:rsidRPr="00CA2FB0" w:rsidRDefault="00C178A0" w:rsidP="00C178A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Общее собрание трудового коллектива</w:t>
                        </w:r>
                      </w:p>
                      <w:p w:rsidR="00C178A0" w:rsidRPr="00FC3B92" w:rsidRDefault="00C178A0" w:rsidP="00C178A0">
                        <w:pPr>
                          <w:pStyle w:val="2"/>
                          <w:rPr>
                            <w:caps/>
                          </w:rPr>
                        </w:pPr>
                      </w:p>
                      <w:p w:rsidR="00C178A0" w:rsidRPr="00FC3B92" w:rsidRDefault="00C178A0" w:rsidP="00C178A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78A0" w:rsidRPr="00F067D1" w:rsidRDefault="00C178A0" w:rsidP="006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2"/>
                <w:lang w:eastAsia="ru-RU"/>
              </w:rPr>
            </w:pP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8" type="#_x0000_t32" style="position:absolute;left:0;text-align:left;margin-left:117pt;margin-top:13.2pt;width:105.15pt;height:43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">
                  <v:stroke startarrow="block" endarrow="block"/>
                </v:shape>
              </w:pict>
            </w: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0" o:spid="_x0000_s1032" style="position:absolute;left:0;text-align:left;margin-left:219.6pt;margin-top:5.7pt;width:121.2pt;height:4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">
                  <v:textbox>
                    <w:txbxContent>
                      <w:p w:rsidR="00C178A0" w:rsidRPr="005D7A10" w:rsidRDefault="00C178A0" w:rsidP="00C178A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2"/>
                            <w:lang w:eastAsia="ru-RU"/>
                          </w:rPr>
                          <w:t>Заведующий</w:t>
                        </w:r>
                      </w:p>
                      <w:p w:rsidR="00C178A0" w:rsidRDefault="00C178A0" w:rsidP="00C178A0">
                        <w:pPr>
                          <w:pStyle w:val="2"/>
                          <w:rPr>
                            <w:cap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78A0" w:rsidRPr="00F067D1" w:rsidRDefault="00C178A0" w:rsidP="006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32"/>
                <w:lang w:eastAsia="ru-RU"/>
              </w:rPr>
              <w:pict>
                <v:shape id="Прямая со стрелкой 9" o:spid="_x0000_s1037" type="#_x0000_t32" style="position:absolute;left:0;text-align:left;margin-left:340.8pt;margin-top:6.6pt;width:46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">
                  <v:stroke startarrow="block" endarrow="block"/>
                </v:shape>
              </w:pict>
            </w:r>
          </w:p>
          <w:p w:rsidR="00C178A0" w:rsidRPr="00F067D1" w:rsidRDefault="00C178A0" w:rsidP="006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eastAsia="ru-RU"/>
              </w:rPr>
              <w:pict>
                <v:shape id="Прямая со стрелкой 8" o:spid="_x0000_s1036" type="#_x0000_t32" style="position:absolute;left:0;text-align:left;margin-left:270pt;margin-top:12.6pt;width:190.35pt;height:1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">
                  <v:stroke endarrow="block"/>
                </v:shape>
              </w:pict>
            </w: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6" o:spid="_x0000_s1031" style="position:absolute;left:0;text-align:left;margin-left:-9pt;margin-top:12.6pt;width:123.75pt;height:3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">
                  <v:textbox>
                    <w:txbxContent>
                      <w:p w:rsidR="00C178A0" w:rsidRPr="005D7A10" w:rsidRDefault="00C178A0" w:rsidP="00C178A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 родителей</w:t>
                        </w:r>
                      </w:p>
                      <w:p w:rsidR="00C178A0" w:rsidRPr="00CA2FB0" w:rsidRDefault="00C178A0" w:rsidP="00C178A0">
                        <w:pPr>
                          <w:pStyle w:val="2"/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eastAsia="ru-RU"/>
              </w:rPr>
              <w:pict>
                <v:shape id="Прямая со стрелкой 7" o:spid="_x0000_s1034" type="#_x0000_t32" style="position:absolute;left:0;text-align:left;margin-left:81pt;margin-top:2.45pt;width:200.4pt;height:9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">
                  <v:stroke endarrow="block"/>
                </v:shape>
              </w:pict>
            </w:r>
            <w:r w:rsidRPr="00F067D1"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eastAsia="ru-RU"/>
              </w:rPr>
              <w:pict>
                <v:shape id="Прямая со стрелкой 6" o:spid="_x0000_s1035" type="#_x0000_t32" style="position:absolute;left:0;text-align:left;margin-left:277.65pt;margin-top:5.9pt;width:48.6pt;height:1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">
                  <v:stroke endarrow="block"/>
                </v:shape>
              </w:pict>
            </w:r>
            <w:r w:rsidRPr="00F067D1"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eastAsia="ru-RU"/>
              </w:rPr>
              <w:pict>
                <v:shape id="Прямая со стрелкой 1" o:spid="_x0000_s1033" type="#_x0000_t32" style="position:absolute;left:0;text-align:left;margin-left:213.75pt;margin-top:5.9pt;width:63.9pt;height:111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">
                  <v:stroke endarrow="block"/>
                </v:shape>
              </w:pict>
            </w: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240" w:lineRule="auto"/>
              <w:ind w:firstLine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ind w:firstLine="8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ind w:firstLine="8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5" o:spid="_x0000_s1030" style="position:absolute;left:0;text-align:left;margin-left:405pt;margin-top:3.3pt;width:126.2pt;height:6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">
                  <v:textbox>
                    <w:txbxContent>
                      <w:p w:rsidR="00C178A0" w:rsidRPr="00CA2FB0" w:rsidRDefault="00C178A0" w:rsidP="00C178A0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F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Административно-хозяйственная служба</w:t>
                        </w:r>
                      </w:p>
                    </w:txbxContent>
                  </v:textbox>
                </v:rect>
              </w:pict>
            </w: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4" o:spid="_x0000_s1029" style="position:absolute;left:0;text-align:left;margin-left:279pt;margin-top:12.3pt;width:95.8pt;height:5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">
                  <v:textbox>
                    <w:txbxContent>
                      <w:p w:rsidR="00C178A0" w:rsidRPr="00FC3B92" w:rsidRDefault="00C178A0" w:rsidP="00C178A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FC3B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Финансово-экономическаяслужба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3" o:spid="_x0000_s1028" style="position:absolute;left:0;text-align:left;margin-left:135pt;margin-top:12.3pt;width:101.2pt;height:6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">
                  <v:textbox>
                    <w:txbxContent>
                      <w:p w:rsidR="00C178A0" w:rsidRPr="00FC3B92" w:rsidRDefault="00C178A0" w:rsidP="00C178A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C3B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Медицинская служба</w:t>
                        </w:r>
                      </w:p>
                    </w:txbxContent>
                  </v:textbox>
                </v:rect>
              </w:pict>
            </w:r>
            <w:r w:rsidRPr="00F067D1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" o:spid="_x0000_s1027" style="position:absolute;left:0;text-align:left;margin-left:-9pt;margin-top:3.3pt;width:101.5pt;height:6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">
                  <v:textbox>
                    <w:txbxContent>
                      <w:p w:rsidR="00C178A0" w:rsidRPr="00FC3B92" w:rsidRDefault="00C178A0" w:rsidP="00C178A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C3B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Методическая служба</w:t>
                        </w:r>
                      </w:p>
                    </w:txbxContent>
                  </v:textbox>
                </v:rect>
              </w:pict>
            </w:r>
          </w:p>
          <w:p w:rsidR="00C178A0" w:rsidRPr="00F067D1" w:rsidRDefault="00C178A0" w:rsidP="006E538C">
            <w:pPr>
              <w:spacing w:after="0" w:line="360" w:lineRule="auto"/>
              <w:ind w:firstLine="8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Стиль управления и взаимоотношений между сотрудниками и руководством МДОУ демократический. В работе сотрудников приветствуется свобода творчества, выбора. Такая функциональная деятельность структур детского сада позволяет поэтапно обеспечить согласованность целей, возможностей ДОУ и интересов сотрудников</w:t>
            </w: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9" name="Рисунок 19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 Режим работы МДОУ и организация образовательной деятельности 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Кубринский детский сад работает в режиме 5-дневной рабочей недели.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Ежедневно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 7.30 до 17.30;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выходные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 суббота, воскресенье.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33" name="Рисунок 33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 Особенности образовательного процесса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детском саду реализуется основная образовательная  программа дошкольного образования  «От рождения до школы» под редакцией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Т.С.Комаровой, М.А.Васильевой.  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 обеспечивает разностороннее развитие детей в возрасте от полутора до семи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и выстроено в соответствии с Федеральным государственным стандартом дошкольного образования (далее ФГОС ДО). 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образовательной программы ДОУ, формируемой участниками образовательных отношений, реализуются выбранные ДОУ парциальные программы: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«Приобщение детей к истокам русской народной культуры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»Л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.Князевой,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М.Маханёвой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«Юный эколог» С.Н.Николаевой;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«Безопасность» Н.Н.Авдеевой, О.Л.Князевой,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Р.Б.Стеркиной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 погодные условия и т. д.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содержание психолого-педагогической работы в ДОУ оказывают влияние и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Ярославской области. Ведущие отрасли экономики – сельское хозяйство, промышленность, обуславливают тематику образовательных областей.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Благодаря расположению ДОУ в экологически чистом  районе в непосредственной близости от лесного массива, имеются  большие возможности для полноценного экологического воспитания детей.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Воспитанники ДОУ посещают школьную детскую библиотеку, дом культуры и другие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объекты.    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7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образовательной программы МДОУ предполагает тесное взаимодействие с различными социальными партнерами. </w:t>
            </w:r>
            <w:r w:rsidRPr="00F067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 план мероприятий взаимного сотрудничества между МДОУ Кубринским детским садом и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Кубринской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СШ. Педагоги школы отмечают хорошую подготовку детей, относительно быструю и безболезненную адаптацию. 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Имеется план мероприятий с сотрудниками сельской библиотек</w:t>
            </w:r>
            <w:proofErr w:type="gram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ДОУ и библиотеки проводятся различные мероприятия с дошкольниками). Составлен план мероприятий взаимного сотрудничества между МДОУ Кубринским детским садом и Кубринским центром детского творчества, а так же с библиотекой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Кубринской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 того, детский сад осуществляет сотрудничество с другими детскими садами района.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как в совместной с педагогом деятельности, так и в самостоятельной деятельности детей.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образовательной программе ДОУ представлен план образовательной деятельности, в котором распределен программный материал на весь учебный год, что обеспечивает целостность педагогического процесса в условиях вариативности. Организуя образовательную деятельность, педагоги ДОУ применяют необходимые здоровьесберегающие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первой половине января во всех группах организуются каникулы, во время которых проводятся только спортивные, музыкальные праздники, развлечения.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7D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Неотъемлемая часть нашей деятельности – взаимодействие с семьями воспитанников. </w:t>
            </w:r>
            <w:r w:rsidRPr="00F067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работы с родителями реализуется через разнообразные формы взаимодействия:  анкетирование «Удовлетворенность деятельностью ДОУ», «Образовательные инициативы и потребности семьи», выставки – конкурсы,   оформление папок-передвижек, буклетов для родителей, размещение информации на сайте ДОУ, родительские собрания, совместные праздники.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  обучении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pStyle w:val="a8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8" name="Рисунок 18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6. Условия осуществления образовательного процесса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ДОУ созданы необходимые условия для обеспечения безопасности детей и сотрудников ДОУ.  Установлена тревожная кнопка для экстренных вызовов. В дошкольном учреждении имеется система АПС и система оповещения, 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пожаротушения (огнетушители в количестве 11 штук).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и территория ДОУ охраняется сторожами в ночное время.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учреждении организовано 4 разовое питание на основе примерного 10 дневного меню, В меню представлены разнообразные блюда, исключены их повторы. В рацион питания включены фрукты и овощи. Контроль над разнообразием и качество приготовления блюд осуществляет старшая медицинская сестра. Не допускается нарушение срока хранения и реализации скоропортящихся продуктов.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детского сада за годы работы хорошо благоустроена: большое количество зеленых насаждений, разнообразные виды деревьев и кустарников, разбиты цветники, газоны.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Обустроены зеленые лужайки для проведения закаливающих процедур в летнее время.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Каждая возрастная группа имеет участок для проведения прогулок, но не все оборудованы верандами.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участках располагается оборудование для проведения игр и для занятий физическими упражнениями. В детском саду имеются 3 групповых комнат со спальнями.  В групповых комнатах созданы развивающие центры, подобраны разнообразные пособия, аудио и видеоматериал.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качестве ведущих направлений совершенствования развивающей предметно-пространственной  среды мы рассматриваем следующие направления: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выполнение требований  ФГОС ДО и органов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санэпиднадзора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оптимизации условий развития и эмоционального благополучия ребенка;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полноценной социальной среды развития ребенка.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имеются физкультурный и музыкальный залы, методический кабинет, медицинский и процедурный кабинеты, пищеблок, прачечная, бухгалтерия. Лестничные пролеты, коридоры и холлы ДОУ  оформлены информационными стендами, выполненными в едином стиле; выставками детских работ.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просмотра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презентаций)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состояние МДОУ в целом соответствует требованиям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5" name="Рисунок 15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7. Результаты деятельности образовательного учреждения</w:t>
            </w:r>
          </w:p>
          <w:p w:rsidR="00C178A0" w:rsidRPr="00F067D1" w:rsidRDefault="00C178A0" w:rsidP="006E538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профилактических осмотров и анализа заболеваемости состояние физического развития в МДОУ Кубринском детском саду выглядит следующим образом:</w:t>
            </w:r>
          </w:p>
          <w:p w:rsidR="00C178A0" w:rsidRPr="00F067D1" w:rsidRDefault="00C178A0" w:rsidP="006E538C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aps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ru-RU"/>
              </w:rPr>
              <w:t>Группа здоровья</w:t>
            </w:r>
          </w:p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64"/>
              <w:gridCol w:w="1685"/>
              <w:gridCol w:w="1166"/>
              <w:gridCol w:w="699"/>
              <w:gridCol w:w="1311"/>
              <w:gridCol w:w="725"/>
              <w:gridCol w:w="1368"/>
            </w:tblGrid>
            <w:tr w:rsidR="00C178A0" w:rsidRPr="00F067D1" w:rsidTr="006E538C">
              <w:trPr>
                <w:cantSplit/>
                <w:trHeight w:val="545"/>
              </w:trPr>
              <w:tc>
                <w:tcPr>
                  <w:tcW w:w="3264" w:type="dxa"/>
                  <w:tcBorders>
                    <w:tl2br w:val="single" w:sz="4" w:space="0" w:color="auto"/>
                  </w:tcBorders>
                </w:tcPr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год</w:t>
                  </w:r>
                </w:p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851" w:type="dxa"/>
                  <w:gridSpan w:val="2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010" w:type="dxa"/>
                  <w:gridSpan w:val="2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2093" w:type="dxa"/>
                  <w:gridSpan w:val="2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2019г</w:t>
                  </w:r>
                </w:p>
              </w:tc>
            </w:tr>
            <w:tr w:rsidR="00C178A0" w:rsidRPr="00F067D1" w:rsidTr="006E538C">
              <w:trPr>
                <w:cantSplit/>
                <w:trHeight w:val="272"/>
              </w:trPr>
              <w:tc>
                <w:tcPr>
                  <w:tcW w:w="3264" w:type="dxa"/>
                </w:tcPr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группа здоровья</w:t>
                  </w:r>
                </w:p>
              </w:tc>
              <w:tc>
                <w:tcPr>
                  <w:tcW w:w="1685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66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10,2%</w:t>
                  </w:r>
                </w:p>
              </w:tc>
              <w:tc>
                <w:tcPr>
                  <w:tcW w:w="699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11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9,8%</w:t>
                  </w:r>
                </w:p>
              </w:tc>
              <w:tc>
                <w:tcPr>
                  <w:tcW w:w="725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7,1%</w:t>
                  </w:r>
                </w:p>
              </w:tc>
            </w:tr>
            <w:tr w:rsidR="00C178A0" w:rsidRPr="00F067D1" w:rsidTr="006E538C">
              <w:trPr>
                <w:cantSplit/>
                <w:trHeight w:val="272"/>
              </w:trPr>
              <w:tc>
                <w:tcPr>
                  <w:tcW w:w="3264" w:type="dxa"/>
                </w:tcPr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группа здоровья</w:t>
                  </w:r>
                </w:p>
              </w:tc>
              <w:tc>
                <w:tcPr>
                  <w:tcW w:w="168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66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81,4%</w:t>
                  </w:r>
                </w:p>
              </w:tc>
              <w:tc>
                <w:tcPr>
                  <w:tcW w:w="699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311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78,7%</w:t>
                  </w:r>
                </w:p>
              </w:tc>
              <w:tc>
                <w:tcPr>
                  <w:tcW w:w="725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3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87,5%</w:t>
                  </w:r>
                </w:p>
              </w:tc>
            </w:tr>
            <w:tr w:rsidR="00C178A0" w:rsidRPr="00F067D1" w:rsidTr="006E538C">
              <w:trPr>
                <w:cantSplit/>
                <w:trHeight w:val="278"/>
              </w:trPr>
              <w:tc>
                <w:tcPr>
                  <w:tcW w:w="3264" w:type="dxa"/>
                </w:tcPr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группа здоровья</w:t>
                  </w:r>
                </w:p>
              </w:tc>
              <w:tc>
                <w:tcPr>
                  <w:tcW w:w="168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6,8%</w:t>
                  </w:r>
                </w:p>
              </w:tc>
              <w:tc>
                <w:tcPr>
                  <w:tcW w:w="699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1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6,6%</w:t>
                  </w:r>
                </w:p>
              </w:tc>
              <w:tc>
                <w:tcPr>
                  <w:tcW w:w="725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3,6%</w:t>
                  </w:r>
                </w:p>
              </w:tc>
            </w:tr>
            <w:tr w:rsidR="00C178A0" w:rsidRPr="00F067D1" w:rsidTr="006E538C">
              <w:trPr>
                <w:cantSplit/>
                <w:trHeight w:val="272"/>
              </w:trPr>
              <w:tc>
                <w:tcPr>
                  <w:tcW w:w="3264" w:type="dxa"/>
                </w:tcPr>
                <w:p w:rsidR="00C178A0" w:rsidRPr="00F067D1" w:rsidRDefault="00C178A0" w:rsidP="006E53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группа здоровья</w:t>
                  </w:r>
                </w:p>
              </w:tc>
              <w:tc>
                <w:tcPr>
                  <w:tcW w:w="168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9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1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067D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 xml:space="preserve">Вывод: </w:t>
            </w: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уменьшился процент детей с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здоровья, уменьшился процент детей со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здоровья, не было детей с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067D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здоровья, т.е. хроническими заболеваниями и выраженными отклонениями в состоянии здоровья.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ru-RU"/>
              </w:rPr>
              <w:t>Пропуски одним ребенком по болезни</w:t>
            </w:r>
            <w:r w:rsidRPr="00F067D1">
              <w:rPr>
                <w:rFonts w:ascii="Times New Roman" w:eastAsia="Times New Roman" w:hAnsi="Times New Roman" w:cs="Times New Roman"/>
                <w:bCs/>
                <w:caps/>
                <w:u w:val="single"/>
                <w:lang w:eastAsia="ru-RU"/>
              </w:rPr>
              <w:t>.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4"/>
              <w:gridCol w:w="2107"/>
              <w:gridCol w:w="2107"/>
              <w:gridCol w:w="2176"/>
            </w:tblGrid>
            <w:tr w:rsidR="00C178A0" w:rsidRPr="00F067D1" w:rsidTr="006E538C">
              <w:trPr>
                <w:trHeight w:val="292"/>
              </w:trPr>
              <w:tc>
                <w:tcPr>
                  <w:tcW w:w="3074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107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107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2176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</w:tr>
            <w:tr w:rsidR="00C178A0" w:rsidRPr="00F067D1" w:rsidTr="006E538C">
              <w:trPr>
                <w:trHeight w:val="311"/>
              </w:trPr>
              <w:tc>
                <w:tcPr>
                  <w:tcW w:w="3074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Пропуски/в днях</w:t>
                  </w:r>
                </w:p>
              </w:tc>
              <w:tc>
                <w:tcPr>
                  <w:tcW w:w="2107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  <w:tc>
                <w:tcPr>
                  <w:tcW w:w="2107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  <w:tc>
                <w:tcPr>
                  <w:tcW w:w="2176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</w:tr>
          </w:tbl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b/>
                <w:bCs/>
                <w:i/>
                <w:lang w:eastAsia="ru-RU"/>
              </w:rPr>
              <w:br/>
            </w:r>
            <w:r w:rsidRPr="00F067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Вывод: 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данного показателя достаточно стабильны, хотя имеется небольшая тенденция к снижению количества детей с частыми затяжными заболеваниями.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ru-RU"/>
              </w:rPr>
              <w:t>Индекс здоровья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56"/>
              <w:gridCol w:w="2272"/>
              <w:gridCol w:w="2268"/>
              <w:gridCol w:w="2268"/>
            </w:tblGrid>
            <w:tr w:rsidR="00C178A0" w:rsidRPr="00F067D1" w:rsidTr="006E538C">
              <w:trPr>
                <w:cantSplit/>
                <w:trHeight w:val="343"/>
              </w:trPr>
              <w:tc>
                <w:tcPr>
                  <w:tcW w:w="2656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272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2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22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</w:tr>
            <w:tr w:rsidR="00C178A0" w:rsidRPr="00F067D1" w:rsidTr="006E538C">
              <w:trPr>
                <w:cantSplit/>
                <w:trHeight w:val="366"/>
              </w:trPr>
              <w:tc>
                <w:tcPr>
                  <w:tcW w:w="2656" w:type="dxa"/>
                  <w:vAlign w:val="center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2272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6,61</w:t>
                  </w:r>
                </w:p>
              </w:tc>
              <w:tc>
                <w:tcPr>
                  <w:tcW w:w="22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2268" w:type="dxa"/>
                </w:tcPr>
                <w:p w:rsidR="00C178A0" w:rsidRPr="00F067D1" w:rsidRDefault="00C178A0" w:rsidP="006E53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7,52</w:t>
                  </w:r>
                </w:p>
              </w:tc>
            </w:tr>
          </w:tbl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2019 году индекс здоровья несколько увеличился, что мы объясняем увеличением в ДОУ контингента детей с ОВЗ.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2018-2019 году общая заболеваемость в нашем детском саду  несколько повысилась. Это мы связываем с увеличением числа часто болеющих детей (дети раннего возраста). Однако</w:t>
            </w:r>
            <w:proofErr w:type="gram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данный показатель второй год находится  на приемлемом уровне благодаря профилактической работе с детьми и их родителями по предупреждению соматических, инфекционных заболеваний и травм, а также благодаря комфортному тепловому режиму в помещениях здания </w:t>
            </w:r>
            <w:proofErr w:type="spellStart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/с. К профилактике относится и целенаправленная работа по физическому развитию детей, как результат которой можно отметить относительно стабильную динамику состояния здоровья детей</w:t>
            </w:r>
          </w:p>
          <w:p w:rsidR="00C178A0" w:rsidRPr="00F067D1" w:rsidRDefault="00C178A0" w:rsidP="006E53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физическая подготовленность</w:t>
            </w:r>
          </w:p>
          <w:p w:rsidR="00C178A0" w:rsidRPr="00F067D1" w:rsidRDefault="00C178A0" w:rsidP="006E5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ДЕТеЙ старшего дошкольного возраста</w:t>
            </w:r>
          </w:p>
          <w:tbl>
            <w:tblPr>
              <w:tblStyle w:val="a7"/>
              <w:tblW w:w="9905" w:type="dxa"/>
              <w:tblLook w:val="04A0"/>
            </w:tblPr>
            <w:tblGrid>
              <w:gridCol w:w="1547"/>
              <w:gridCol w:w="885"/>
              <w:gridCol w:w="1020"/>
              <w:gridCol w:w="1050"/>
              <w:gridCol w:w="1224"/>
              <w:gridCol w:w="930"/>
              <w:gridCol w:w="1050"/>
              <w:gridCol w:w="1065"/>
              <w:gridCol w:w="1134"/>
            </w:tblGrid>
            <w:tr w:rsidR="00C178A0" w:rsidRPr="00F067D1" w:rsidTr="006E538C">
              <w:tc>
                <w:tcPr>
                  <w:tcW w:w="1547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4179" w:type="dxa"/>
                  <w:gridSpan w:val="4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2018</w:t>
                  </w:r>
                </w:p>
              </w:tc>
              <w:tc>
                <w:tcPr>
                  <w:tcW w:w="4179" w:type="dxa"/>
                  <w:gridSpan w:val="4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2019</w:t>
                  </w:r>
                </w:p>
              </w:tc>
            </w:tr>
            <w:tr w:rsidR="00C178A0" w:rsidRPr="00F067D1" w:rsidTr="006E538C">
              <w:tc>
                <w:tcPr>
                  <w:tcW w:w="1547" w:type="dxa"/>
                  <w:tcBorders>
                    <w:tl2br w:val="single" w:sz="4" w:space="0" w:color="auto"/>
                  </w:tcBorders>
                </w:tcPr>
                <w:p w:rsidR="00C178A0" w:rsidRPr="00F067D1" w:rsidRDefault="00C178A0" w:rsidP="006E538C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группы</w:t>
                  </w:r>
                </w:p>
                <w:p w:rsidR="00C178A0" w:rsidRPr="00F067D1" w:rsidRDefault="00C178A0" w:rsidP="006E538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уровни</w:t>
                  </w:r>
                </w:p>
              </w:tc>
              <w:tc>
                <w:tcPr>
                  <w:tcW w:w="1905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2274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980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2199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</w:tr>
            <w:tr w:rsidR="00C178A0" w:rsidRPr="00F067D1" w:rsidTr="006E538C">
              <w:tc>
                <w:tcPr>
                  <w:tcW w:w="1547" w:type="dxa"/>
                </w:tcPr>
                <w:p w:rsidR="00C178A0" w:rsidRPr="00F067D1" w:rsidRDefault="00C178A0" w:rsidP="006E538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88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4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06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49%</w:t>
                  </w:r>
                </w:p>
              </w:tc>
            </w:tr>
            <w:tr w:rsidR="00C178A0" w:rsidRPr="00F067D1" w:rsidTr="006E538C">
              <w:tc>
                <w:tcPr>
                  <w:tcW w:w="1547" w:type="dxa"/>
                </w:tcPr>
                <w:p w:rsidR="00C178A0" w:rsidRPr="00F067D1" w:rsidRDefault="00C178A0" w:rsidP="006E538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88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2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24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93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  <w:tc>
                <w:tcPr>
                  <w:tcW w:w="1065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C178A0" w:rsidRPr="00F067D1" w:rsidRDefault="00C178A0" w:rsidP="006E538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51%</w:t>
                  </w:r>
                </w:p>
              </w:tc>
            </w:tr>
            <w:tr w:rsidR="00C178A0" w:rsidRPr="00F067D1" w:rsidTr="006E538C">
              <w:tc>
                <w:tcPr>
                  <w:tcW w:w="1547" w:type="dxa"/>
                </w:tcPr>
                <w:p w:rsidR="00C178A0" w:rsidRPr="00F067D1" w:rsidRDefault="00C178A0" w:rsidP="006E538C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Низкий</w:t>
                  </w:r>
                </w:p>
                <w:p w:rsidR="00C178A0" w:rsidRPr="00F067D1" w:rsidRDefault="00C178A0" w:rsidP="006E538C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0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24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92%</w:t>
                  </w:r>
                </w:p>
              </w:tc>
              <w:tc>
                <w:tcPr>
                  <w:tcW w:w="930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178A0" w:rsidRPr="00F067D1" w:rsidTr="006E538C">
              <w:tc>
                <w:tcPr>
                  <w:tcW w:w="1547" w:type="dxa"/>
                </w:tcPr>
                <w:p w:rsidR="00C178A0" w:rsidRPr="00F067D1" w:rsidRDefault="00C178A0" w:rsidP="006E538C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1905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274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980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99" w:type="dxa"/>
                  <w:gridSpan w:val="2"/>
                </w:tcPr>
                <w:p w:rsidR="00C178A0" w:rsidRPr="00F067D1" w:rsidRDefault="00C178A0" w:rsidP="006E538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7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spellStart"/>
            <w:r w:rsidRPr="00F0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</w:t>
            </w:r>
            <w:proofErr w:type="gramStart"/>
            <w:r w:rsidRPr="00F0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диагностики за 2018- 2019уч. год в целом выявил положительную динамику  физической подготовленности детей  средней и старшей  групп.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деятельности ДОУ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в детском саду включает в себя комплекс мероприятий: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процесса адаптации к детскому саду вновь прибывших детей;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 и физкультурных занятий в помещении и на свежем воздухе;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дыхательной гимнастики;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Хождение по массажным дорожкам;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 третьего блюда;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горла кипяченой водой и отварами трав;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Музыкотерапия на занятиях;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мероприятий в соответствии с группами здоровья и медицинскими показаниями.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8A0" w:rsidRPr="00F067D1" w:rsidRDefault="00C178A0" w:rsidP="006E538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летний период: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Умывание прохладной водой и мытье рук до локтя;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солнечных и воздушных ванн.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eastAsia="Calibri" w:hAnsi="Times New Roman" w:cs="Times New Roman"/>
                <w:sz w:val="24"/>
                <w:szCs w:val="24"/>
              </w:rPr>
              <w:t>Обливание ног прохладной водой.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4" name="Рисунок 14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8. Кадровое обеспечение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 детьми работают  5 педагогов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 воспитателей  имеют  1 квалификационную категорию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 воспитателей имеют высшее образование, 60% -среднее профессиональное. 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78A0" w:rsidRPr="00F067D1" w:rsidRDefault="00C178A0" w:rsidP="006E538C">
            <w:pPr>
              <w:spacing w:after="15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2018-2019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году педагоги прошли курсы повышения квалификации с получением удостоверения: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Павлова О.В. – «Инновационные и активные методы обучения и воспитания в условиях реализации ФГОС»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Болотина О.В. 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«Актуальные вопросы внедрения информационно-коммуникационных технологий (ИКТ) в образовательный и воспитательный процесс в условиях реализации ФГОС»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«Организация учебно-исследовательской и проектной деятельности в условиях реализации ФГОС»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 полностью обеспечены младшим обслуживающим персоналом.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067D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  <w:t> коллективе сотрудников не возникает  конфликтных ситуаций,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преобладает общая дружеская атмосфера.</w:t>
            </w:r>
            <w:r w:rsidRPr="00F067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Каждому члену коллектива в ДОУ предоставляется право для самовыражения и проявления творческой инициативы.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3" name="Рисунок 13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 Финансовое обеспечение  функционирования и развития ДОУ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финансируется за счёт средств бюджета. Основными направлениями расходования бюджета являются: начисления заработной платы, оплата  налогов на землю, здание ДОУ, оплата коммунальных услуг. Из внебюджетных средств (родительская плата за содержание детей в ДОУ) производится оплата питания детей; оплата за присмотр и уход.</w:t>
            </w: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10. Результаты образовательной деятельности за 2018-2019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 год</w:t>
            </w:r>
          </w:p>
          <w:p w:rsidR="00C178A0" w:rsidRPr="00F067D1" w:rsidRDefault="00C178A0" w:rsidP="006E5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54" name="Рисунок 54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детского сада - создать благоприятные условия для пол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ноценного проживания ребенком дошкольного детства, способствовать его всестороннему развитию. Педагоги стремятся сделать жизнь детей в детском саду насыщенной, интересной и познавательной.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 вопросы качества образования рассматривались на педагогических советах, оперативных совещаниях, родительских собраниях. 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организационно-методической задачей стало создание условий для успешной реализации Федерального государственного образовательного стандарта дошкольного образования и основной образовательной программы ДОУ: оптимизация образовательного процесса в соответствии с ФГОС ДО; совершенствование системы методической поддержки педагогов в процессе реализации ФГОС ДО, повышение их профессиональной компетентности; создание в ДОУ условий для самореализации и творческого развития воспитанников;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совершенствование материально-технической базы ДОУ; вовлечение родителей воспитанников в образовательную деятельность.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решения данных задач в ДОУ в течение учебного года  проводились методические мероприятия об актуальных проблемах дошкольного образования и путях реализации ФГОС 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(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педсоветы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семинары, методические часы и консультации)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2018-2019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 педагоги участвовали в разнообразных выставках и конкурсах в различных номинациях: мастер-классы, дидактические игры, конспекты НОД, сценарии праздников, консультации.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Всероссийские дистанционные конкурсы: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«Ее величество Осень»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«Достижения современного воспитателя»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«Ее величество Зима»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Международные тестирования: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«Грани педагогики»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«Социально-психологическое развитие дошкольников»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«Инклюзивное образование-путь к индивидуализации образования»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«Квалификационные испытания»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«Антитеррористическая безопасность и защищенность в детском саду»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Всероссийские викторины: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* «Сборник педагогических знаний»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Учебно-методические материалы публикуются на страницах сетевого издания </w:t>
            </w:r>
            <w:hyperlink r:id="rId7" w:history="1"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labirintznaniy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hyperlink r:id="rId8" w:history="1"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maam</w:t>
              </w:r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067D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октябре 2019 года на базе МДОУ Кубринского детского сада было проведено кустовое методическое объединение воспитателей. Воспитатель старшей группы Кикоть М.Ю. подготовила и провела игровое занятие с детьми старшего возраста на тему «Осень» по нетрадиционной технике рисования. А так же подготовила и показала презентацию проекта «Осень». В данной презентации педагог поделилась опытом работы с коллегами по реализации проекта, рассказала об основных этапах работы.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Активное участие в выставках и конкурсах приняли воспитанники МДОУ Кубринского детского сада. </w:t>
            </w:r>
            <w:r w:rsidRPr="00F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Педагоги и воспитанники имеют все соответствующие документы об участии (дипломы, сертификаты, грамоты).  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Pr="00F067D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76" name="Рисунок 76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За прошедший год видна положительная тенденция во взаимодействии детского сада с семьями воспитанников. На сайте детского сада родители имеют возможность увидеть фото о жизни детей в детском саду, получить максимум информации о работе ДОУ, задать вопрос администрации, получить индивидуальную консультацию.</w:t>
            </w:r>
          </w:p>
          <w:p w:rsidR="00C178A0" w:rsidRPr="00F067D1" w:rsidRDefault="00C178A0" w:rsidP="006E538C">
            <w:pPr>
              <w:spacing w:after="150" w:line="240" w:lineRule="auto"/>
              <w:ind w:right="-13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Хочется отметить активное участие родителей в жизни детского сада: в выставках семейного творчества, конкурсах, оказание посильной помощи в  подготовке (изготовление атрибутов и костюмов) и проведении (исполнение ролей) разнообразных детских досугов, развлечений и праздников.   </w:t>
            </w:r>
          </w:p>
          <w:p w:rsidR="00C178A0" w:rsidRPr="00F067D1" w:rsidRDefault="00C178A0" w:rsidP="006E538C">
            <w:pPr>
              <w:spacing w:after="150" w:line="240" w:lineRule="auto"/>
              <w:ind w:right="-13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78A0" w:rsidRPr="00F067D1" w:rsidRDefault="00C178A0" w:rsidP="006E53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2" name="Рисунок 12" descr="http://noginsk-ds77.caduk.ru/images/soc-de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noginsk-ds77.caduk.ru/images/soc-de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11. Перспективные направления развития ДОУ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готов к переменам.   В учреждении постоянно обновляется развивающая предметно – пространственная среда, идет внедрение эффективных технологий работы с детьми, активное изучение федерального государственного образовательного стандарта дошкольного образования. </w:t>
            </w:r>
          </w:p>
          <w:p w:rsidR="00C178A0" w:rsidRPr="00F067D1" w:rsidRDefault="00C178A0" w:rsidP="006E53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дошкольного образования – стандарт условий, а не стандарт результата. В современном образовательном учреждении должны быть созданы необходимые психолого-педагогические, кадровые, материально-технические, финансовые условия, а также развивающая предметно-пространственная среда, которые бы отвечали реальным интересам и потребностям детей.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созданных в ДОУ условий предопределяет качество получаемого воспитанниками образования. В связи с этим н</w:t>
            </w:r>
            <w:r w:rsidRPr="00F067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аш коллектив видит следующие перспективы развития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Сохранение сплоченного, творческого коллектива единомышленников</w:t>
            </w:r>
          </w:p>
          <w:p w:rsidR="00C178A0" w:rsidRPr="00F067D1" w:rsidRDefault="00C178A0" w:rsidP="006E538C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Расширение возможностей для осуществления следующих задач: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сопровождение педагогов по повышению мотивационной готовности и профессиональной компетентности в вопросах введения и реализации ФГОС.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 работы по обновлению содержания и улучшению качества образования, реализации в  ДОУ основной образовательной программы дошкольного образования.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образовательных потребностей и инициатив семьи, дальнейшая апробация новых форм работы с семьей, совершенствование комплекса образовательных услуг. 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Обогащение образовательной среды, в том числе и развивающей предметно-пространственной среды детского сада в свете требований ФГОС 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(приобретение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создание </w:t>
            </w:r>
            <w:proofErr w:type="spellStart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картотеки и др.).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информационных технологий в работе со всеми участниками образовательных отношений.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и оснащение прогулочных участков (изготовление и приобретение игрового оборудования, приобретение новых веранд и песочниц).</w:t>
            </w:r>
          </w:p>
          <w:p w:rsidR="00C178A0" w:rsidRPr="00F067D1" w:rsidRDefault="00C178A0" w:rsidP="006E538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Благоустройство территории учреждения (создание новых ландшафтных и игровых модулей, экологической тропы, тропы здоровья; модернизация спортивной площадки).</w:t>
            </w:r>
          </w:p>
          <w:p w:rsidR="00C178A0" w:rsidRPr="00DA509B" w:rsidRDefault="00C178A0" w:rsidP="006E538C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C178A0" w:rsidRPr="00DA509B" w:rsidRDefault="00C178A0" w:rsidP="006E53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8A0" w:rsidRPr="00F86B5A" w:rsidTr="006E538C">
        <w:trPr>
          <w:trHeight w:val="15"/>
          <w:tblCellSpacing w:w="0" w:type="dxa"/>
        </w:trPr>
        <w:tc>
          <w:tcPr>
            <w:tcW w:w="10065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C178A0" w:rsidRPr="00F86B5A" w:rsidRDefault="00C178A0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8A0" w:rsidRDefault="00C178A0"/>
    <w:sectPr w:rsidR="00C178A0" w:rsidSect="005E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6C"/>
    <w:multiLevelType w:val="hybridMultilevel"/>
    <w:tmpl w:val="03B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01D"/>
    <w:multiLevelType w:val="hybridMultilevel"/>
    <w:tmpl w:val="1A1E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4684"/>
    <w:multiLevelType w:val="hybridMultilevel"/>
    <w:tmpl w:val="F12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44BF"/>
    <w:multiLevelType w:val="multilevel"/>
    <w:tmpl w:val="341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90055"/>
    <w:multiLevelType w:val="hybridMultilevel"/>
    <w:tmpl w:val="EBC4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8A0"/>
    <w:rsid w:val="005E612E"/>
    <w:rsid w:val="00887E3C"/>
    <w:rsid w:val="00C1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8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78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178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8A0"/>
  </w:style>
  <w:style w:type="paragraph" w:styleId="a8">
    <w:name w:val="No Spacing"/>
    <w:uiPriority w:val="1"/>
    <w:qFormat/>
    <w:rsid w:val="00C17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znan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3239</Words>
  <Characters>18468</Characters>
  <Application>Microsoft Office Word</Application>
  <DocSecurity>0</DocSecurity>
  <Lines>153</Lines>
  <Paragraphs>43</Paragraphs>
  <ScaleCrop>false</ScaleCrop>
  <Company>Microsoft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2020-01-16T12:00:00Z</dcterms:created>
  <dcterms:modified xsi:type="dcterms:W3CDTF">2020-01-16T12:01:00Z</dcterms:modified>
</cp:coreProperties>
</file>